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E814A24" w:rsidR="00204042" w:rsidRPr="00EA6E35" w:rsidRDefault="008527D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Physical and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47774F1" w:rsidR="00204042" w:rsidRPr="00EA6E35" w:rsidRDefault="000220C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220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Ms_AJOPACS_159545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ACC5267" w:rsidR="00204042" w:rsidRPr="00EA6E35" w:rsidRDefault="000220C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220C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Proximate, Mineral, and Vitamin Composition of Psidium guajava (Guava) Roots: Nutritional Profiling and Potential Applications as a Functional Food Ingredient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D0787F7" w:rsidR="00204042" w:rsidRPr="00EA6E35" w:rsidRDefault="00DD3B8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Micronutrient deficiency is the cause </w:t>
            </w:r>
            <w:r w:rsidR="000F42FC">
              <w:rPr>
                <w:b/>
                <w:bCs/>
                <w:sz w:val="20"/>
                <w:szCs w:val="20"/>
                <w:lang w:val="en-GB"/>
              </w:rPr>
              <w:t>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several acute and chronic diseases</w:t>
            </w:r>
            <w:r w:rsidR="000F42FC">
              <w:rPr>
                <w:b/>
                <w:bCs/>
                <w:sz w:val="20"/>
                <w:szCs w:val="20"/>
                <w:lang w:val="en-GB"/>
              </w:rPr>
              <w:t>;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root of Guava being used is an innovation in the field of phytochemical therapy.</w:t>
            </w:r>
          </w:p>
        </w:tc>
        <w:tc>
          <w:tcPr>
            <w:tcW w:w="1667" w:type="pct"/>
          </w:tcPr>
          <w:p w14:paraId="46643927" w14:textId="415086FF" w:rsidR="00204042" w:rsidRPr="00EA6E35" w:rsidRDefault="000F42FC" w:rsidP="000F42FC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thank the reviewer for recognizing the innovative aspect of our study.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0F42FC">
              <w:rPr>
                <w:rFonts w:eastAsia="MS Mincho"/>
                <w:bCs/>
                <w:sz w:val="20"/>
                <w:szCs w:val="20"/>
              </w:rPr>
              <w:t xml:space="preserve">We agree that micronutrient deficiency contributes to many acute and chronic </w:t>
            </w:r>
            <w:r w:rsidRPr="000F42FC">
              <w:rPr>
                <w:rFonts w:eastAsia="MS Mincho"/>
                <w:bCs/>
                <w:sz w:val="20"/>
                <w:szCs w:val="20"/>
              </w:rPr>
              <w:t>diseases</w:t>
            </w:r>
            <w:r>
              <w:rPr>
                <w:rFonts w:eastAsia="MS Mincho"/>
                <w:bCs/>
                <w:sz w:val="20"/>
                <w:szCs w:val="20"/>
              </w:rPr>
              <w:t>,</w:t>
            </w:r>
            <w:r w:rsidRPr="000F42FC">
              <w:rPr>
                <w:rFonts w:eastAsia="MS Mincho"/>
                <w:bCs/>
                <w:sz w:val="20"/>
                <w:szCs w:val="20"/>
              </w:rPr>
              <w:t xml:space="preserve"> and</w:t>
            </w:r>
            <w:r w:rsidRPr="000F42FC">
              <w:rPr>
                <w:rFonts w:eastAsia="MS Mincho"/>
                <w:bCs/>
                <w:sz w:val="20"/>
                <w:szCs w:val="20"/>
              </w:rPr>
              <w:t xml:space="preserve"> exploring guava roots as a nutritional source is indeed novel in phytochemical therapy.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56E76D4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8730A4D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positive assessment.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9D17D15" w:rsidR="00204042" w:rsidRPr="00EA6E35" w:rsidRDefault="00DD3B88" w:rsidP="00DD3B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2F8E32E1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positive assessment.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4B84ED8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E4E2364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positive assessment.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6194F014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  <w:r w:rsidR="00DD3B8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M</w:t>
            </w:r>
          </w:p>
        </w:tc>
        <w:tc>
          <w:tcPr>
            <w:tcW w:w="1667" w:type="pct"/>
          </w:tcPr>
          <w:p w14:paraId="7577A76B" w14:textId="1DB5817F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2D53A323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positive assessment.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735B47C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12E35FB9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positive assessment.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259E099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682DD620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positive assessment.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D0A2879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6A32C107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positive assessment.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F560724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64FD4D55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confirm that no animal or human subjects were involved, hence ethical approval was not required.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25CC38C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2D5AC507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comment.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BC6B908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58660C2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comment.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1B56CAF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B0C3C3E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comment.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81723F4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B564066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comment.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ACB3231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7E0BDE35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comment.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05140AA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2AEA33CD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comment.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82AA2CE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084F61F7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comment.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2F03EC0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4F40EB6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thank the reviewer for confirming that the title is suitable.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BE89F5A" w:rsidR="00204042" w:rsidRPr="00EA6E35" w:rsidRDefault="00DD3B8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0F43F84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appreciate the reviewer’s observation. The abstract has been revised to ensure all data values accurately reflect the results.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635E89A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6E16353" w:rsidR="00204042" w:rsidRPr="00EA6E35" w:rsidRDefault="000F42F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42FC">
              <w:rPr>
                <w:rFonts w:eastAsia="MS Mincho"/>
                <w:bCs/>
                <w:sz w:val="20"/>
                <w:szCs w:val="20"/>
              </w:rPr>
              <w:t>We thank the reviewer for confirming that the manuscript is scientifically correct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1139C93" w:rsidR="00204042" w:rsidRPr="00EA6E35" w:rsidRDefault="00DD3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can give in uniform format</w:t>
            </w:r>
          </w:p>
        </w:tc>
        <w:tc>
          <w:tcPr>
            <w:tcW w:w="1667" w:type="pct"/>
          </w:tcPr>
          <w:p w14:paraId="467EE6CF" w14:textId="79E54B6A" w:rsidR="00204042" w:rsidRPr="00EA6E35" w:rsidRDefault="005B6A8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6A82">
              <w:rPr>
                <w:rFonts w:eastAsia="MS Mincho"/>
                <w:bCs/>
                <w:sz w:val="20"/>
                <w:szCs w:val="20"/>
              </w:rPr>
              <w:t>We appreciate the reviewer’s comment. References have been reformatted uniformly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67D8" w14:textId="77777777" w:rsidR="003D6523" w:rsidRDefault="003D6523">
      <w:r>
        <w:separator/>
      </w:r>
    </w:p>
  </w:endnote>
  <w:endnote w:type="continuationSeparator" w:id="0">
    <w:p w14:paraId="75565AB6" w14:textId="77777777" w:rsidR="003D6523" w:rsidRDefault="003D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8704F" w14:textId="77777777" w:rsidR="003D6523" w:rsidRDefault="003D6523">
      <w:r>
        <w:separator/>
      </w:r>
    </w:p>
  </w:footnote>
  <w:footnote w:type="continuationSeparator" w:id="0">
    <w:p w14:paraId="12738F83" w14:textId="77777777" w:rsidR="003D6523" w:rsidRDefault="003D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6028806">
    <w:abstractNumId w:val="4"/>
  </w:num>
  <w:num w:numId="2" w16cid:durableId="2115515324">
    <w:abstractNumId w:val="8"/>
  </w:num>
  <w:num w:numId="3" w16cid:durableId="234899804">
    <w:abstractNumId w:val="7"/>
  </w:num>
  <w:num w:numId="4" w16cid:durableId="1589390184">
    <w:abstractNumId w:val="9"/>
  </w:num>
  <w:num w:numId="5" w16cid:durableId="1186015366">
    <w:abstractNumId w:val="6"/>
  </w:num>
  <w:num w:numId="6" w16cid:durableId="43069387">
    <w:abstractNumId w:val="0"/>
  </w:num>
  <w:num w:numId="7" w16cid:durableId="24258981">
    <w:abstractNumId w:val="3"/>
  </w:num>
  <w:num w:numId="8" w16cid:durableId="728265738">
    <w:abstractNumId w:val="11"/>
  </w:num>
  <w:num w:numId="9" w16cid:durableId="90052731">
    <w:abstractNumId w:val="10"/>
  </w:num>
  <w:num w:numId="10" w16cid:durableId="194276741">
    <w:abstractNumId w:val="2"/>
  </w:num>
  <w:num w:numId="11" w16cid:durableId="1803032790">
    <w:abstractNumId w:val="1"/>
  </w:num>
  <w:num w:numId="12" w16cid:durableId="291447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3584"/>
    <w:rsid w:val="000220CD"/>
    <w:rsid w:val="000F42FC"/>
    <w:rsid w:val="00100C3D"/>
    <w:rsid w:val="001061B4"/>
    <w:rsid w:val="00204042"/>
    <w:rsid w:val="00206283"/>
    <w:rsid w:val="00261933"/>
    <w:rsid w:val="002C2853"/>
    <w:rsid w:val="002C66D6"/>
    <w:rsid w:val="003A19F2"/>
    <w:rsid w:val="003C16F9"/>
    <w:rsid w:val="003D6523"/>
    <w:rsid w:val="004E6ABA"/>
    <w:rsid w:val="005B6A82"/>
    <w:rsid w:val="005C677A"/>
    <w:rsid w:val="00626518"/>
    <w:rsid w:val="006534F5"/>
    <w:rsid w:val="006A6F00"/>
    <w:rsid w:val="006C4DD8"/>
    <w:rsid w:val="007A699C"/>
    <w:rsid w:val="008527DA"/>
    <w:rsid w:val="008567A0"/>
    <w:rsid w:val="008D2987"/>
    <w:rsid w:val="0093263B"/>
    <w:rsid w:val="00971672"/>
    <w:rsid w:val="009A3A95"/>
    <w:rsid w:val="00A7113E"/>
    <w:rsid w:val="00AA476E"/>
    <w:rsid w:val="00AF3F59"/>
    <w:rsid w:val="00C255C0"/>
    <w:rsid w:val="00D51B4B"/>
    <w:rsid w:val="00D55168"/>
    <w:rsid w:val="00DD3B88"/>
    <w:rsid w:val="00DF4831"/>
    <w:rsid w:val="00E13F66"/>
    <w:rsid w:val="00E24527"/>
    <w:rsid w:val="00E46CBC"/>
    <w:rsid w:val="00EA6E35"/>
    <w:rsid w:val="00EB3AF0"/>
    <w:rsid w:val="00EE3E18"/>
    <w:rsid w:val="00F15FC0"/>
    <w:rsid w:val="00F9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pa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Sola Ogunmodede</cp:lastModifiedBy>
  <cp:revision>41</cp:revision>
  <dcterms:created xsi:type="dcterms:W3CDTF">2026-03-24T06:15:00Z</dcterms:created>
  <dcterms:modified xsi:type="dcterms:W3CDTF">2026-05-26T15:29:00Z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